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A4" w:rsidRDefault="00A435DD" w:rsidP="000A2C27">
      <w:pPr>
        <w:spacing w:after="0"/>
        <w:jc w:val="center"/>
        <w:rPr>
          <w:b/>
          <w:color w:val="FF0000"/>
          <w:sz w:val="32"/>
          <w:szCs w:val="32"/>
          <w:lang w:val="uk-UA"/>
        </w:rPr>
      </w:pPr>
      <w:r w:rsidRPr="000A2C27">
        <w:rPr>
          <w:b/>
          <w:color w:val="FF0000"/>
          <w:sz w:val="32"/>
          <w:szCs w:val="32"/>
          <w:lang w:val="uk-UA"/>
        </w:rPr>
        <w:t xml:space="preserve">УВАГА! </w:t>
      </w:r>
    </w:p>
    <w:p w:rsidR="006F1AA4" w:rsidRDefault="006F1AA4" w:rsidP="000A2C27">
      <w:pPr>
        <w:spacing w:after="0"/>
        <w:jc w:val="center"/>
        <w:rPr>
          <w:b/>
          <w:color w:val="FF0000"/>
          <w:sz w:val="32"/>
          <w:szCs w:val="32"/>
          <w:lang w:val="uk-UA"/>
        </w:rPr>
      </w:pPr>
      <w:r>
        <w:rPr>
          <w:b/>
          <w:color w:val="FF0000"/>
          <w:sz w:val="32"/>
          <w:szCs w:val="32"/>
          <w:lang w:val="uk-UA"/>
        </w:rPr>
        <w:t>Шановні батьки!</w:t>
      </w:r>
    </w:p>
    <w:p w:rsidR="00DC57AC" w:rsidRPr="000A2C27" w:rsidRDefault="000141C3" w:rsidP="000A2C27">
      <w:pPr>
        <w:spacing w:after="0"/>
        <w:jc w:val="center"/>
        <w:rPr>
          <w:b/>
          <w:sz w:val="32"/>
          <w:szCs w:val="32"/>
          <w:lang w:val="uk-UA"/>
        </w:rPr>
      </w:pPr>
      <w:r w:rsidRPr="000A2C27">
        <w:rPr>
          <w:b/>
          <w:sz w:val="32"/>
          <w:szCs w:val="32"/>
          <w:lang w:val="uk-UA"/>
        </w:rPr>
        <w:t xml:space="preserve">У МОЗ </w:t>
      </w:r>
      <w:r w:rsidR="009B760E" w:rsidRPr="000A2C27">
        <w:rPr>
          <w:b/>
          <w:sz w:val="32"/>
          <w:szCs w:val="32"/>
          <w:lang w:val="uk-UA"/>
        </w:rPr>
        <w:t>нагадали, що учнів без щеплень можуть не допустити до навчання</w:t>
      </w:r>
    </w:p>
    <w:p w:rsidR="00D82362" w:rsidRDefault="00706F43" w:rsidP="00D82362">
      <w:pPr>
        <w:spacing w:after="0" w:line="360" w:lineRule="atLeast"/>
        <w:ind w:right="-284" w:firstLine="993"/>
        <w:jc w:val="both"/>
        <w:rPr>
          <w:rStyle w:val="a3"/>
          <w:i w:val="0"/>
          <w:color w:val="010101"/>
          <w:szCs w:val="28"/>
          <w:bdr w:val="none" w:sz="0" w:space="0" w:color="auto" w:frame="1"/>
          <w:lang w:val="uk-UA"/>
        </w:rPr>
      </w:pPr>
      <w:r w:rsidRPr="000A2C27">
        <w:rPr>
          <w:rStyle w:val="a3"/>
          <w:i w:val="0"/>
          <w:color w:val="010101"/>
          <w:szCs w:val="28"/>
          <w:bdr w:val="none" w:sz="0" w:space="0" w:color="auto" w:frame="1"/>
          <w:lang w:val="uk-UA"/>
        </w:rPr>
        <w:t>Заклади освіти  можуть заборонити відвідувати уроки учням, які не пройшли профілактичних щеплень.</w:t>
      </w:r>
      <w:r w:rsidR="00411BE2" w:rsidRPr="000A2C27">
        <w:rPr>
          <w:rStyle w:val="a3"/>
          <w:i w:val="0"/>
          <w:color w:val="010101"/>
          <w:szCs w:val="28"/>
          <w:bdr w:val="none" w:sz="0" w:space="0" w:color="auto" w:frame="1"/>
          <w:lang w:val="uk-UA"/>
        </w:rPr>
        <w:t xml:space="preserve"> </w:t>
      </w:r>
      <w:r w:rsidR="00A435DD" w:rsidRPr="000A2C27">
        <w:rPr>
          <w:rStyle w:val="a3"/>
          <w:i w:val="0"/>
          <w:color w:val="010101"/>
          <w:szCs w:val="28"/>
          <w:bdr w:val="none" w:sz="0" w:space="0" w:color="auto" w:frame="1"/>
          <w:lang w:val="uk-UA"/>
        </w:rPr>
        <w:t xml:space="preserve"> </w:t>
      </w:r>
    </w:p>
    <w:p w:rsidR="00D82362" w:rsidRPr="009C6BC7" w:rsidRDefault="00D82362" w:rsidP="00D82362">
      <w:pPr>
        <w:spacing w:after="0" w:line="360" w:lineRule="atLeast"/>
        <w:ind w:right="-284" w:firstLine="993"/>
        <w:jc w:val="both"/>
        <w:rPr>
          <w:rFonts w:eastAsia="Times New Roman" w:cs="Times New Roman"/>
          <w:b/>
          <w:color w:val="FF0000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9C6BC7">
        <w:rPr>
          <w:rFonts w:eastAsia="Times New Roman" w:cs="Times New Roman"/>
          <w:color w:val="1D1D1B"/>
          <w:szCs w:val="28"/>
          <w:shd w:val="clear" w:color="auto" w:fill="FFFFFF"/>
          <w:lang w:val="uk-UA" w:eastAsia="ru-RU"/>
        </w:rPr>
        <w:t>Наявність щеплень за Календарем – обов’язко</w:t>
      </w:r>
      <w:r w:rsidRPr="00BD248C">
        <w:rPr>
          <w:rFonts w:eastAsia="Times New Roman" w:cs="Times New Roman"/>
          <w:color w:val="1D1D1B"/>
          <w:szCs w:val="28"/>
          <w:shd w:val="clear" w:color="auto" w:fill="FFFFFF"/>
          <w:lang w:val="uk-UA" w:eastAsia="ru-RU"/>
        </w:rPr>
        <w:t>ва вимога для відвідування закладів дошкільної та загальної середньої освіти</w:t>
      </w:r>
      <w:r w:rsidRPr="009C6BC7">
        <w:rPr>
          <w:rFonts w:eastAsia="Times New Roman" w:cs="Times New Roman"/>
          <w:color w:val="1D1D1B"/>
          <w:szCs w:val="28"/>
          <w:shd w:val="clear" w:color="auto" w:fill="FFFFFF"/>
          <w:lang w:val="uk-UA" w:eastAsia="ru-RU"/>
        </w:rPr>
        <w:t>. Законність цієї вимоги підтвердив Верховний Суд України у</w:t>
      </w:r>
      <w:r w:rsidRPr="009C6BC7">
        <w:rPr>
          <w:rFonts w:eastAsia="Times New Roman" w:cs="Times New Roman"/>
          <w:color w:val="1D1D1B"/>
          <w:szCs w:val="28"/>
          <w:shd w:val="clear" w:color="auto" w:fill="FFFFFF"/>
          <w:lang w:eastAsia="ru-RU"/>
        </w:rPr>
        <w:t> </w:t>
      </w:r>
      <w:r w:rsidRPr="00BD248C">
        <w:rPr>
          <w:rFonts w:eastAsia="Times New Roman" w:cs="Times New Roman"/>
          <w:b/>
          <w:color w:val="FF0000"/>
          <w:szCs w:val="28"/>
          <w:lang w:eastAsia="ru-RU"/>
        </w:rPr>
        <w:fldChar w:fldCharType="begin"/>
      </w:r>
      <w:r w:rsidRPr="009C6BC7">
        <w:rPr>
          <w:rFonts w:eastAsia="Times New Roman" w:cs="Times New Roman"/>
          <w:b/>
          <w:color w:val="FF0000"/>
          <w:szCs w:val="28"/>
          <w:lang w:val="uk-UA" w:eastAsia="ru-RU"/>
        </w:rPr>
        <w:instrText xml:space="preserve"> </w:instrText>
      </w:r>
      <w:r w:rsidRPr="009C6BC7">
        <w:rPr>
          <w:rFonts w:eastAsia="Times New Roman" w:cs="Times New Roman"/>
          <w:b/>
          <w:color w:val="FF0000"/>
          <w:szCs w:val="28"/>
          <w:lang w:eastAsia="ru-RU"/>
        </w:rPr>
        <w:instrText>HYPERLINK</w:instrText>
      </w:r>
      <w:r w:rsidRPr="009C6BC7">
        <w:rPr>
          <w:rFonts w:eastAsia="Times New Roman" w:cs="Times New Roman"/>
          <w:b/>
          <w:color w:val="FF0000"/>
          <w:szCs w:val="28"/>
          <w:lang w:val="uk-UA" w:eastAsia="ru-RU"/>
        </w:rPr>
        <w:instrText xml:space="preserve"> "</w:instrText>
      </w:r>
      <w:r w:rsidRPr="009C6BC7">
        <w:rPr>
          <w:rFonts w:eastAsia="Times New Roman" w:cs="Times New Roman"/>
          <w:b/>
          <w:color w:val="FF0000"/>
          <w:szCs w:val="28"/>
          <w:lang w:eastAsia="ru-RU"/>
        </w:rPr>
        <w:instrText>http</w:instrText>
      </w:r>
      <w:r w:rsidRPr="009C6BC7">
        <w:rPr>
          <w:rFonts w:eastAsia="Times New Roman" w:cs="Times New Roman"/>
          <w:b/>
          <w:color w:val="FF0000"/>
          <w:szCs w:val="28"/>
          <w:lang w:val="uk-UA" w:eastAsia="ru-RU"/>
        </w:rPr>
        <w:instrText>://</w:instrText>
      </w:r>
      <w:r w:rsidRPr="009C6BC7">
        <w:rPr>
          <w:rFonts w:eastAsia="Times New Roman" w:cs="Times New Roman"/>
          <w:b/>
          <w:color w:val="FF0000"/>
          <w:szCs w:val="28"/>
          <w:lang w:eastAsia="ru-RU"/>
        </w:rPr>
        <w:instrText>reyestr</w:instrText>
      </w:r>
      <w:r w:rsidRPr="009C6BC7">
        <w:rPr>
          <w:rFonts w:eastAsia="Times New Roman" w:cs="Times New Roman"/>
          <w:b/>
          <w:color w:val="FF0000"/>
          <w:szCs w:val="28"/>
          <w:lang w:val="uk-UA" w:eastAsia="ru-RU"/>
        </w:rPr>
        <w:instrText>.</w:instrText>
      </w:r>
      <w:r w:rsidRPr="009C6BC7">
        <w:rPr>
          <w:rFonts w:eastAsia="Times New Roman" w:cs="Times New Roman"/>
          <w:b/>
          <w:color w:val="FF0000"/>
          <w:szCs w:val="28"/>
          <w:lang w:eastAsia="ru-RU"/>
        </w:rPr>
        <w:instrText>court</w:instrText>
      </w:r>
      <w:r w:rsidRPr="009C6BC7">
        <w:rPr>
          <w:rFonts w:eastAsia="Times New Roman" w:cs="Times New Roman"/>
          <w:b/>
          <w:color w:val="FF0000"/>
          <w:szCs w:val="28"/>
          <w:lang w:val="uk-UA" w:eastAsia="ru-RU"/>
        </w:rPr>
        <w:instrText>.</w:instrText>
      </w:r>
      <w:r w:rsidRPr="009C6BC7">
        <w:rPr>
          <w:rFonts w:eastAsia="Times New Roman" w:cs="Times New Roman"/>
          <w:b/>
          <w:color w:val="FF0000"/>
          <w:szCs w:val="28"/>
          <w:lang w:eastAsia="ru-RU"/>
        </w:rPr>
        <w:instrText>gov</w:instrText>
      </w:r>
      <w:r w:rsidRPr="009C6BC7">
        <w:rPr>
          <w:rFonts w:eastAsia="Times New Roman" w:cs="Times New Roman"/>
          <w:b/>
          <w:color w:val="FF0000"/>
          <w:szCs w:val="28"/>
          <w:lang w:val="uk-UA" w:eastAsia="ru-RU"/>
        </w:rPr>
        <w:instrText>.</w:instrText>
      </w:r>
      <w:r w:rsidRPr="009C6BC7">
        <w:rPr>
          <w:rFonts w:eastAsia="Times New Roman" w:cs="Times New Roman"/>
          <w:b/>
          <w:color w:val="FF0000"/>
          <w:szCs w:val="28"/>
          <w:lang w:eastAsia="ru-RU"/>
        </w:rPr>
        <w:instrText>ua</w:instrText>
      </w:r>
      <w:r w:rsidRPr="009C6BC7">
        <w:rPr>
          <w:rFonts w:eastAsia="Times New Roman" w:cs="Times New Roman"/>
          <w:b/>
          <w:color w:val="FF0000"/>
          <w:szCs w:val="28"/>
          <w:lang w:val="uk-UA" w:eastAsia="ru-RU"/>
        </w:rPr>
        <w:instrText>/</w:instrText>
      </w:r>
      <w:r w:rsidRPr="009C6BC7">
        <w:rPr>
          <w:rFonts w:eastAsia="Times New Roman" w:cs="Times New Roman"/>
          <w:b/>
          <w:color w:val="FF0000"/>
          <w:szCs w:val="28"/>
          <w:lang w:eastAsia="ru-RU"/>
        </w:rPr>
        <w:instrText>Review</w:instrText>
      </w:r>
      <w:r w:rsidRPr="009C6BC7">
        <w:rPr>
          <w:rFonts w:eastAsia="Times New Roman" w:cs="Times New Roman"/>
          <w:b/>
          <w:color w:val="FF0000"/>
          <w:szCs w:val="28"/>
          <w:lang w:val="uk-UA" w:eastAsia="ru-RU"/>
        </w:rPr>
        <w:instrText>/81652333?</w:instrText>
      </w:r>
      <w:r w:rsidRPr="009C6BC7">
        <w:rPr>
          <w:rFonts w:eastAsia="Times New Roman" w:cs="Times New Roman"/>
          <w:b/>
          <w:color w:val="FF0000"/>
          <w:szCs w:val="28"/>
          <w:lang w:eastAsia="ru-RU"/>
        </w:rPr>
        <w:instrText>fbclid</w:instrText>
      </w:r>
      <w:r w:rsidRPr="009C6BC7">
        <w:rPr>
          <w:rFonts w:eastAsia="Times New Roman" w:cs="Times New Roman"/>
          <w:b/>
          <w:color w:val="FF0000"/>
          <w:szCs w:val="28"/>
          <w:lang w:val="uk-UA" w:eastAsia="ru-RU"/>
        </w:rPr>
        <w:instrText>=</w:instrText>
      </w:r>
      <w:r w:rsidRPr="009C6BC7">
        <w:rPr>
          <w:rFonts w:eastAsia="Times New Roman" w:cs="Times New Roman"/>
          <w:b/>
          <w:color w:val="FF0000"/>
          <w:szCs w:val="28"/>
          <w:lang w:eastAsia="ru-RU"/>
        </w:rPr>
        <w:instrText>IwAR</w:instrText>
      </w:r>
      <w:r w:rsidRPr="009C6BC7">
        <w:rPr>
          <w:rFonts w:eastAsia="Times New Roman" w:cs="Times New Roman"/>
          <w:b/>
          <w:color w:val="FF0000"/>
          <w:szCs w:val="28"/>
          <w:lang w:val="uk-UA" w:eastAsia="ru-RU"/>
        </w:rPr>
        <w:instrText>2</w:instrText>
      </w:r>
      <w:r w:rsidRPr="009C6BC7">
        <w:rPr>
          <w:rFonts w:eastAsia="Times New Roman" w:cs="Times New Roman"/>
          <w:b/>
          <w:color w:val="FF0000"/>
          <w:szCs w:val="28"/>
          <w:lang w:eastAsia="ru-RU"/>
        </w:rPr>
        <w:instrText>Ugs</w:instrText>
      </w:r>
      <w:r w:rsidRPr="009C6BC7">
        <w:rPr>
          <w:rFonts w:eastAsia="Times New Roman" w:cs="Times New Roman"/>
          <w:b/>
          <w:color w:val="FF0000"/>
          <w:szCs w:val="28"/>
          <w:lang w:val="uk-UA" w:eastAsia="ru-RU"/>
        </w:rPr>
        <w:instrText>_</w:instrText>
      </w:r>
      <w:r w:rsidRPr="009C6BC7">
        <w:rPr>
          <w:rFonts w:eastAsia="Times New Roman" w:cs="Times New Roman"/>
          <w:b/>
          <w:color w:val="FF0000"/>
          <w:szCs w:val="28"/>
          <w:lang w:eastAsia="ru-RU"/>
        </w:rPr>
        <w:instrText>oZdhLEFY</w:instrText>
      </w:r>
      <w:r w:rsidRPr="009C6BC7">
        <w:rPr>
          <w:rFonts w:eastAsia="Times New Roman" w:cs="Times New Roman"/>
          <w:b/>
          <w:color w:val="FF0000"/>
          <w:szCs w:val="28"/>
          <w:lang w:val="uk-UA" w:eastAsia="ru-RU"/>
        </w:rPr>
        <w:instrText>1</w:instrText>
      </w:r>
      <w:r w:rsidRPr="009C6BC7">
        <w:rPr>
          <w:rFonts w:eastAsia="Times New Roman" w:cs="Times New Roman"/>
          <w:b/>
          <w:color w:val="FF0000"/>
          <w:szCs w:val="28"/>
          <w:lang w:eastAsia="ru-RU"/>
        </w:rPr>
        <w:instrText>c</w:instrText>
      </w:r>
      <w:r w:rsidRPr="009C6BC7">
        <w:rPr>
          <w:rFonts w:eastAsia="Times New Roman" w:cs="Times New Roman"/>
          <w:b/>
          <w:color w:val="FF0000"/>
          <w:szCs w:val="28"/>
          <w:lang w:val="uk-UA" w:eastAsia="ru-RU"/>
        </w:rPr>
        <w:instrText>7</w:instrText>
      </w:r>
      <w:r w:rsidRPr="009C6BC7">
        <w:rPr>
          <w:rFonts w:eastAsia="Times New Roman" w:cs="Times New Roman"/>
          <w:b/>
          <w:color w:val="FF0000"/>
          <w:szCs w:val="28"/>
          <w:lang w:eastAsia="ru-RU"/>
        </w:rPr>
        <w:instrText>kBXbqbmtxICL</w:instrText>
      </w:r>
      <w:r w:rsidRPr="009C6BC7">
        <w:rPr>
          <w:rFonts w:eastAsia="Times New Roman" w:cs="Times New Roman"/>
          <w:b/>
          <w:color w:val="FF0000"/>
          <w:szCs w:val="28"/>
          <w:lang w:val="uk-UA" w:eastAsia="ru-RU"/>
        </w:rPr>
        <w:instrText>1</w:instrText>
      </w:r>
      <w:r w:rsidRPr="009C6BC7">
        <w:rPr>
          <w:rFonts w:eastAsia="Times New Roman" w:cs="Times New Roman"/>
          <w:b/>
          <w:color w:val="FF0000"/>
          <w:szCs w:val="28"/>
          <w:lang w:eastAsia="ru-RU"/>
        </w:rPr>
        <w:instrText>vsXARZ</w:instrText>
      </w:r>
      <w:r w:rsidRPr="009C6BC7">
        <w:rPr>
          <w:rFonts w:eastAsia="Times New Roman" w:cs="Times New Roman"/>
          <w:b/>
          <w:color w:val="FF0000"/>
          <w:szCs w:val="28"/>
          <w:lang w:val="uk-UA" w:eastAsia="ru-RU"/>
        </w:rPr>
        <w:instrText>4</w:instrText>
      </w:r>
      <w:r w:rsidRPr="009C6BC7">
        <w:rPr>
          <w:rFonts w:eastAsia="Times New Roman" w:cs="Times New Roman"/>
          <w:b/>
          <w:color w:val="FF0000"/>
          <w:szCs w:val="28"/>
          <w:lang w:eastAsia="ru-RU"/>
        </w:rPr>
        <w:instrText>bmmVBDxZ</w:instrText>
      </w:r>
      <w:r w:rsidRPr="009C6BC7">
        <w:rPr>
          <w:rFonts w:eastAsia="Times New Roman" w:cs="Times New Roman"/>
          <w:b/>
          <w:color w:val="FF0000"/>
          <w:szCs w:val="28"/>
          <w:lang w:val="uk-UA" w:eastAsia="ru-RU"/>
        </w:rPr>
        <w:instrText>4</w:instrText>
      </w:r>
      <w:r w:rsidRPr="009C6BC7">
        <w:rPr>
          <w:rFonts w:eastAsia="Times New Roman" w:cs="Times New Roman"/>
          <w:b/>
          <w:color w:val="FF0000"/>
          <w:szCs w:val="28"/>
          <w:lang w:eastAsia="ru-RU"/>
        </w:rPr>
        <w:instrText>gm</w:instrText>
      </w:r>
      <w:r w:rsidRPr="009C6BC7">
        <w:rPr>
          <w:rFonts w:eastAsia="Times New Roman" w:cs="Times New Roman"/>
          <w:b/>
          <w:color w:val="FF0000"/>
          <w:szCs w:val="28"/>
          <w:lang w:val="uk-UA" w:eastAsia="ru-RU"/>
        </w:rPr>
        <w:instrText>5</w:instrText>
      </w:r>
      <w:r w:rsidRPr="009C6BC7">
        <w:rPr>
          <w:rFonts w:eastAsia="Times New Roman" w:cs="Times New Roman"/>
          <w:b/>
          <w:color w:val="FF0000"/>
          <w:szCs w:val="28"/>
          <w:lang w:eastAsia="ru-RU"/>
        </w:rPr>
        <w:instrText>MNL</w:instrText>
      </w:r>
      <w:r w:rsidRPr="009C6BC7">
        <w:rPr>
          <w:rFonts w:eastAsia="Times New Roman" w:cs="Times New Roman"/>
          <w:b/>
          <w:color w:val="FF0000"/>
          <w:szCs w:val="28"/>
          <w:lang w:val="uk-UA" w:eastAsia="ru-RU"/>
        </w:rPr>
        <w:instrText>_</w:instrText>
      </w:r>
      <w:r w:rsidRPr="009C6BC7">
        <w:rPr>
          <w:rFonts w:eastAsia="Times New Roman" w:cs="Times New Roman"/>
          <w:b/>
          <w:color w:val="FF0000"/>
          <w:szCs w:val="28"/>
          <w:lang w:eastAsia="ru-RU"/>
        </w:rPr>
        <w:instrText>wCT</w:instrText>
      </w:r>
      <w:r w:rsidRPr="009C6BC7">
        <w:rPr>
          <w:rFonts w:eastAsia="Times New Roman" w:cs="Times New Roman"/>
          <w:b/>
          <w:color w:val="FF0000"/>
          <w:szCs w:val="28"/>
          <w:lang w:val="uk-UA" w:eastAsia="ru-RU"/>
        </w:rPr>
        <w:instrText>0</w:instrText>
      </w:r>
      <w:r w:rsidRPr="009C6BC7">
        <w:rPr>
          <w:rFonts w:eastAsia="Times New Roman" w:cs="Times New Roman"/>
          <w:b/>
          <w:color w:val="FF0000"/>
          <w:szCs w:val="28"/>
          <w:lang w:eastAsia="ru-RU"/>
        </w:rPr>
        <w:instrText>g</w:instrText>
      </w:r>
      <w:r w:rsidRPr="009C6BC7">
        <w:rPr>
          <w:rFonts w:eastAsia="Times New Roman" w:cs="Times New Roman"/>
          <w:b/>
          <w:color w:val="FF0000"/>
          <w:szCs w:val="28"/>
          <w:lang w:val="uk-UA" w:eastAsia="ru-RU"/>
        </w:rPr>
        <w:instrText>" \</w:instrText>
      </w:r>
      <w:r w:rsidRPr="009C6BC7">
        <w:rPr>
          <w:rFonts w:eastAsia="Times New Roman" w:cs="Times New Roman"/>
          <w:b/>
          <w:color w:val="FF0000"/>
          <w:szCs w:val="28"/>
          <w:lang w:eastAsia="ru-RU"/>
        </w:rPr>
        <w:instrText>t</w:instrText>
      </w:r>
      <w:r w:rsidRPr="009C6BC7">
        <w:rPr>
          <w:rFonts w:eastAsia="Times New Roman" w:cs="Times New Roman"/>
          <w:b/>
          <w:color w:val="FF0000"/>
          <w:szCs w:val="28"/>
          <w:lang w:val="uk-UA" w:eastAsia="ru-RU"/>
        </w:rPr>
        <w:instrText xml:space="preserve"> "_</w:instrText>
      </w:r>
      <w:r w:rsidRPr="009C6BC7">
        <w:rPr>
          <w:rFonts w:eastAsia="Times New Roman" w:cs="Times New Roman"/>
          <w:b/>
          <w:color w:val="FF0000"/>
          <w:szCs w:val="28"/>
          <w:lang w:eastAsia="ru-RU"/>
        </w:rPr>
        <w:instrText>blank</w:instrText>
      </w:r>
      <w:r w:rsidRPr="009C6BC7">
        <w:rPr>
          <w:rFonts w:eastAsia="Times New Roman" w:cs="Times New Roman"/>
          <w:b/>
          <w:color w:val="FF0000"/>
          <w:szCs w:val="28"/>
          <w:lang w:val="uk-UA" w:eastAsia="ru-RU"/>
        </w:rPr>
        <w:instrText xml:space="preserve">" </w:instrText>
      </w:r>
      <w:r w:rsidRPr="00BD248C">
        <w:rPr>
          <w:rFonts w:eastAsia="Times New Roman" w:cs="Times New Roman"/>
          <w:b/>
          <w:color w:val="FF0000"/>
          <w:szCs w:val="28"/>
          <w:lang w:eastAsia="ru-RU"/>
        </w:rPr>
        <w:fldChar w:fldCharType="separate"/>
      </w:r>
      <w:r>
        <w:rPr>
          <w:rFonts w:eastAsia="Times New Roman" w:cs="Times New Roman"/>
          <w:b/>
          <w:color w:val="FF0000"/>
          <w:szCs w:val="28"/>
          <w:bdr w:val="none" w:sz="0" w:space="0" w:color="auto" w:frame="1"/>
          <w:shd w:val="clear" w:color="auto" w:fill="FFFFFF"/>
          <w:lang w:val="uk-UA" w:eastAsia="ru-RU"/>
        </w:rPr>
        <w:t>П</w:t>
      </w:r>
      <w:r w:rsidRPr="009C6BC7">
        <w:rPr>
          <w:rFonts w:eastAsia="Times New Roman" w:cs="Times New Roman"/>
          <w:b/>
          <w:color w:val="FF0000"/>
          <w:szCs w:val="28"/>
          <w:bdr w:val="none" w:sz="0" w:space="0" w:color="auto" w:frame="1"/>
          <w:shd w:val="clear" w:color="auto" w:fill="FFFFFF"/>
          <w:lang w:val="uk-UA" w:eastAsia="ru-RU"/>
        </w:rPr>
        <w:t>останові</w:t>
      </w:r>
      <w:r w:rsidRPr="00BD248C">
        <w:rPr>
          <w:rFonts w:eastAsia="Times New Roman" w:cs="Times New Roman"/>
          <w:b/>
          <w:color w:val="FF0000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від 17 квітня 2019 року</w:t>
      </w:r>
      <w:r>
        <w:rPr>
          <w:rFonts w:eastAsia="Times New Roman" w:cs="Times New Roman"/>
          <w:b/>
          <w:color w:val="FF0000"/>
          <w:szCs w:val="28"/>
          <w:bdr w:val="none" w:sz="0" w:space="0" w:color="auto" w:frame="1"/>
          <w:shd w:val="clear" w:color="auto" w:fill="FFFFFF"/>
          <w:lang w:val="uk-UA" w:eastAsia="ru-RU"/>
        </w:rPr>
        <w:t>.</w:t>
      </w:r>
    </w:p>
    <w:p w:rsidR="000A2C27" w:rsidRPr="00D82362" w:rsidRDefault="00D82362" w:rsidP="00D82362">
      <w:pPr>
        <w:pStyle w:val="a4"/>
        <w:shd w:val="clear" w:color="auto" w:fill="FFFFFF"/>
        <w:spacing w:before="90" w:beforeAutospacing="0" w:after="0" w:afterAutospacing="0"/>
        <w:ind w:right="-284" w:firstLine="993"/>
        <w:jc w:val="both"/>
        <w:rPr>
          <w:iCs/>
          <w:color w:val="010101"/>
          <w:sz w:val="28"/>
          <w:szCs w:val="28"/>
          <w:bdr w:val="none" w:sz="0" w:space="0" w:color="auto" w:frame="1"/>
          <w:lang w:val="uk-UA"/>
        </w:rPr>
      </w:pPr>
      <w:r w:rsidRPr="00BD248C">
        <w:rPr>
          <w:b/>
          <w:color w:val="FF0000"/>
          <w:szCs w:val="28"/>
        </w:rPr>
        <w:fldChar w:fldCharType="end"/>
      </w:r>
      <w:r w:rsidR="00A435DD" w:rsidRPr="000A2C27">
        <w:rPr>
          <w:rStyle w:val="a3"/>
          <w:i w:val="0"/>
          <w:color w:val="010101"/>
          <w:sz w:val="28"/>
          <w:szCs w:val="28"/>
          <w:bdr w:val="none" w:sz="0" w:space="0" w:color="auto" w:frame="1"/>
          <w:lang w:val="uk-UA"/>
        </w:rPr>
        <w:t>Міністерство охорони здоров’я України нагадує, що відповідно до Календаря</w:t>
      </w:r>
      <w:r w:rsidR="006C37AB" w:rsidRPr="000A2C27">
        <w:rPr>
          <w:rStyle w:val="a3"/>
          <w:i w:val="0"/>
          <w:color w:val="010101"/>
          <w:sz w:val="28"/>
          <w:szCs w:val="28"/>
          <w:bdr w:val="none" w:sz="0" w:space="0" w:color="auto" w:frame="1"/>
          <w:lang w:val="uk-UA"/>
        </w:rPr>
        <w:t xml:space="preserve"> </w:t>
      </w:r>
      <w:r w:rsidR="00920CE9">
        <w:rPr>
          <w:rStyle w:val="a3"/>
          <w:i w:val="0"/>
          <w:color w:val="010101"/>
          <w:sz w:val="28"/>
          <w:szCs w:val="28"/>
          <w:bdr w:val="none" w:sz="0" w:space="0" w:color="auto" w:frame="1"/>
          <w:lang w:val="uk-UA"/>
        </w:rPr>
        <w:t xml:space="preserve">профілактичних щеплень </w:t>
      </w:r>
      <w:r w:rsidR="00A435DD" w:rsidRPr="000A2C27">
        <w:rPr>
          <w:rStyle w:val="a3"/>
          <w:i w:val="0"/>
          <w:color w:val="010101"/>
          <w:sz w:val="28"/>
          <w:szCs w:val="28"/>
          <w:bdr w:val="none" w:sz="0" w:space="0" w:color="auto" w:frame="1"/>
          <w:lang w:val="uk-UA"/>
        </w:rPr>
        <w:t xml:space="preserve">дитина повинна мати 10 щеплень від інфекційних хвороб: </w:t>
      </w:r>
      <w:r w:rsidR="00A435DD" w:rsidRPr="000A2C27">
        <w:rPr>
          <w:color w:val="1D2129"/>
          <w:sz w:val="28"/>
          <w:szCs w:val="28"/>
          <w:lang w:val="uk-UA"/>
        </w:rPr>
        <w:t xml:space="preserve">гепатиту В, туберкульозу, кору, паротиту, краснухи, дифтерії, правця, кашлюку, поліомієліту і </w:t>
      </w:r>
      <w:proofErr w:type="spellStart"/>
      <w:r w:rsidR="00A435DD" w:rsidRPr="000A2C27">
        <w:rPr>
          <w:color w:val="1D2129"/>
          <w:sz w:val="28"/>
          <w:szCs w:val="28"/>
          <w:lang w:val="uk-UA"/>
        </w:rPr>
        <w:t>хіб-інфекції</w:t>
      </w:r>
      <w:proofErr w:type="spellEnd"/>
      <w:r w:rsidR="00A435DD" w:rsidRPr="000A2C27">
        <w:rPr>
          <w:color w:val="1D2129"/>
          <w:sz w:val="28"/>
          <w:szCs w:val="28"/>
          <w:lang w:val="uk-UA"/>
        </w:rPr>
        <w:t>.   </w:t>
      </w:r>
    </w:p>
    <w:p w:rsidR="00CB1E3A" w:rsidRDefault="000A2C27" w:rsidP="00D82362">
      <w:pPr>
        <w:pStyle w:val="a4"/>
        <w:shd w:val="clear" w:color="auto" w:fill="FFFFFF"/>
        <w:spacing w:before="90" w:beforeAutospacing="0" w:after="0" w:afterAutospacing="0"/>
        <w:ind w:right="-284" w:firstLine="993"/>
        <w:jc w:val="both"/>
        <w:rPr>
          <w:color w:val="1D2129"/>
          <w:sz w:val="28"/>
          <w:szCs w:val="28"/>
          <w:shd w:val="clear" w:color="auto" w:fill="FFFFFF"/>
          <w:lang w:val="uk-UA"/>
        </w:rPr>
      </w:pPr>
      <w:r w:rsidRPr="000A2C27">
        <w:rPr>
          <w:color w:val="1D2129"/>
          <w:sz w:val="28"/>
          <w:szCs w:val="28"/>
          <w:shd w:val="clear" w:color="auto" w:fill="FFFFFF"/>
          <w:lang w:val="uk-UA"/>
        </w:rPr>
        <w:t xml:space="preserve">Батьки з дитиною мають відвідати сімейного лікаря та перевірити </w:t>
      </w:r>
      <w:r w:rsidR="00D82362">
        <w:rPr>
          <w:color w:val="1D2129"/>
          <w:sz w:val="28"/>
          <w:szCs w:val="28"/>
          <w:shd w:val="clear" w:color="auto" w:fill="FFFFFF"/>
          <w:lang w:val="uk-UA"/>
        </w:rPr>
        <w:t xml:space="preserve">     </w:t>
      </w:r>
      <w:r w:rsidRPr="000A2C27">
        <w:rPr>
          <w:color w:val="1D2129"/>
          <w:sz w:val="28"/>
          <w:szCs w:val="28"/>
          <w:shd w:val="clear" w:color="auto" w:fill="FFFFFF"/>
          <w:lang w:val="uk-UA"/>
        </w:rPr>
        <w:t>наявність обов’язкових щеплень, передбачених Календарем.</w:t>
      </w:r>
    </w:p>
    <w:p w:rsidR="005C327F" w:rsidRPr="005C327F" w:rsidRDefault="005C327F" w:rsidP="005C327F">
      <w:pPr>
        <w:pStyle w:val="a4"/>
        <w:shd w:val="clear" w:color="auto" w:fill="FFFFFF"/>
        <w:spacing w:before="90" w:beforeAutospacing="0" w:after="0" w:afterAutospacing="0"/>
        <w:ind w:left="-426" w:right="-284" w:firstLine="993"/>
        <w:jc w:val="both"/>
        <w:rPr>
          <w:color w:val="1C1E21"/>
          <w:sz w:val="28"/>
          <w:szCs w:val="28"/>
          <w:lang w:val="uk-UA"/>
        </w:rPr>
      </w:pPr>
    </w:p>
    <w:p w:rsidR="006C37AB" w:rsidRPr="000A2C27" w:rsidRDefault="006C37AB" w:rsidP="000A2C27">
      <w:pPr>
        <w:ind w:left="-426" w:firstLine="993"/>
        <w:jc w:val="both"/>
        <w:rPr>
          <w:rFonts w:cs="Times New Roman"/>
          <w:color w:val="1D2129"/>
          <w:szCs w:val="28"/>
          <w:lang w:val="uk-UA"/>
        </w:rPr>
      </w:pPr>
      <w:r>
        <w:rPr>
          <w:rFonts w:cs="Times New Roman"/>
          <w:noProof/>
          <w:color w:val="1D2129"/>
          <w:szCs w:val="28"/>
          <w:lang w:eastAsia="ru-RU"/>
        </w:rPr>
        <w:drawing>
          <wp:inline distT="0" distB="0" distL="0" distR="0" wp14:anchorId="3F5FBDD0" wp14:editId="5701A316">
            <wp:extent cx="5676900" cy="4067175"/>
            <wp:effectExtent l="0" t="0" r="0" b="9525"/>
            <wp:docPr id="2" name="Рисунок 2" descr="C:\Users\Вал\Desktop\календар щеплень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\Desktop\календар щеплень 201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903" cy="407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3E4" w:rsidRDefault="00AD13E4" w:rsidP="00AD13E4">
      <w:pPr>
        <w:spacing w:line="360" w:lineRule="atLeast"/>
        <w:ind w:right="-284" w:firstLine="1134"/>
        <w:jc w:val="both"/>
        <w:rPr>
          <w:rFonts w:eastAsia="Times New Roman" w:cs="Times New Roman"/>
          <w:color w:val="1D1D1B"/>
          <w:szCs w:val="28"/>
          <w:shd w:val="clear" w:color="auto" w:fill="FFFFFF"/>
          <w:lang w:val="uk-UA" w:eastAsia="ru-RU"/>
        </w:rPr>
      </w:pPr>
      <w:r w:rsidRPr="009C6BC7">
        <w:rPr>
          <w:rFonts w:cs="Times New Roman"/>
          <w:b/>
          <w:color w:val="FF0000"/>
          <w:szCs w:val="28"/>
          <w:lang w:val="uk-UA"/>
        </w:rPr>
        <w:t>КІР</w:t>
      </w:r>
      <w:r w:rsidRPr="009C6BC7">
        <w:rPr>
          <w:rFonts w:cs="Times New Roman"/>
          <w:color w:val="FF0000"/>
          <w:szCs w:val="28"/>
          <w:lang w:val="uk-UA"/>
        </w:rPr>
        <w:t xml:space="preserve"> </w:t>
      </w:r>
      <w:r w:rsidRPr="009C6BC7">
        <w:rPr>
          <w:rFonts w:cs="Times New Roman"/>
          <w:szCs w:val="28"/>
          <w:lang w:val="uk-UA"/>
        </w:rPr>
        <w:t xml:space="preserve">– </w:t>
      </w:r>
      <w:r w:rsidRPr="009C6BC7">
        <w:rPr>
          <w:rFonts w:eastAsia="Times New Roman" w:cs="Times New Roman"/>
          <w:color w:val="1D1D1B"/>
          <w:szCs w:val="28"/>
          <w:shd w:val="clear" w:color="auto" w:fill="FFFFFF"/>
          <w:lang w:val="uk-UA" w:eastAsia="ru-RU"/>
        </w:rPr>
        <w:t xml:space="preserve">надзвичайно заразне інфекційне захворювання, що передається від хворої людини до здорової повітряно-крапельним шляхом, тобто під час чхання, кашлю або розмови хворого. Вірус кору може жити в повітрі та на поверхнях до двох годин після того, як хвора людина залишила приміщення. </w:t>
      </w:r>
      <w:r w:rsidRPr="009C6BC7">
        <w:rPr>
          <w:rFonts w:eastAsia="Times New Roman" w:cs="Times New Roman"/>
          <w:color w:val="1D1D1B"/>
          <w:szCs w:val="28"/>
          <w:shd w:val="clear" w:color="auto" w:fill="FFFFFF"/>
          <w:lang w:val="uk-UA" w:eastAsia="ru-RU"/>
        </w:rPr>
        <w:lastRenderedPageBreak/>
        <w:t>Дев’ят</w:t>
      </w:r>
      <w:r>
        <w:rPr>
          <w:rFonts w:eastAsia="Times New Roman" w:cs="Times New Roman"/>
          <w:color w:val="1D1D1B"/>
          <w:szCs w:val="28"/>
          <w:shd w:val="clear" w:color="auto" w:fill="FFFFFF"/>
          <w:lang w:val="uk-UA" w:eastAsia="ru-RU"/>
        </w:rPr>
        <w:t xml:space="preserve">ь із десяти </w:t>
      </w:r>
      <w:proofErr w:type="spellStart"/>
      <w:r>
        <w:rPr>
          <w:rFonts w:eastAsia="Times New Roman" w:cs="Times New Roman"/>
          <w:color w:val="1D1D1B"/>
          <w:szCs w:val="28"/>
          <w:shd w:val="clear" w:color="auto" w:fill="FFFFFF"/>
          <w:lang w:val="uk-UA" w:eastAsia="ru-RU"/>
        </w:rPr>
        <w:t>невакцинованих</w:t>
      </w:r>
      <w:proofErr w:type="spellEnd"/>
      <w:r>
        <w:rPr>
          <w:rFonts w:eastAsia="Times New Roman" w:cs="Times New Roman"/>
          <w:color w:val="1D1D1B"/>
          <w:szCs w:val="28"/>
          <w:shd w:val="clear" w:color="auto" w:fill="FFFFFF"/>
          <w:lang w:val="uk-UA" w:eastAsia="ru-RU"/>
        </w:rPr>
        <w:t xml:space="preserve"> осіб</w:t>
      </w:r>
      <w:r w:rsidRPr="009C6BC7">
        <w:rPr>
          <w:rFonts w:eastAsia="Times New Roman" w:cs="Times New Roman"/>
          <w:color w:val="1D1D1B"/>
          <w:szCs w:val="28"/>
          <w:shd w:val="clear" w:color="auto" w:fill="FFFFFF"/>
          <w:lang w:val="uk-UA" w:eastAsia="ru-RU"/>
        </w:rPr>
        <w:t xml:space="preserve">, що контактують із хворим, </w:t>
      </w:r>
      <w:r w:rsidR="00175BA9">
        <w:rPr>
          <w:rFonts w:eastAsia="Times New Roman" w:cs="Times New Roman"/>
          <w:color w:val="1D1D1B"/>
          <w:szCs w:val="28"/>
          <w:shd w:val="clear" w:color="auto" w:fill="FFFFFF"/>
          <w:lang w:val="uk-UA" w:eastAsia="ru-RU"/>
        </w:rPr>
        <w:t xml:space="preserve">можуть </w:t>
      </w:r>
      <w:r w:rsidRPr="009C6BC7">
        <w:rPr>
          <w:rFonts w:eastAsia="Times New Roman" w:cs="Times New Roman"/>
          <w:color w:val="1D1D1B"/>
          <w:szCs w:val="28"/>
          <w:shd w:val="clear" w:color="auto" w:fill="FFFFFF"/>
          <w:lang w:val="uk-UA" w:eastAsia="ru-RU"/>
        </w:rPr>
        <w:t xml:space="preserve">будуть заражені. Захворювання на кір може мати тяжкий перебіг і призвести до серйозних ускладнень – пневмонії, вушної інфекції, запалення мозку (енцефаліту) тощо, а також до інвалідності та смерті. Специфічного лікування від кору немає. </w:t>
      </w:r>
    </w:p>
    <w:p w:rsidR="00AD13E4" w:rsidRDefault="005714E6" w:rsidP="00175BA9">
      <w:pPr>
        <w:spacing w:after="0" w:line="360" w:lineRule="atLeast"/>
        <w:ind w:right="-284" w:firstLine="993"/>
        <w:jc w:val="both"/>
        <w:rPr>
          <w:rFonts w:ascii="SourceSansPro" w:eastAsia="Times New Roman" w:hAnsi="SourceSansPro" w:cs="Times New Roman"/>
          <w:color w:val="1D1D1B"/>
          <w:sz w:val="27"/>
          <w:szCs w:val="27"/>
          <w:shd w:val="clear" w:color="auto" w:fill="FFFFFF"/>
          <w:lang w:val="uk-UA" w:eastAsia="ru-RU"/>
        </w:rPr>
      </w:pPr>
      <w:r w:rsidRPr="00F87187">
        <w:rPr>
          <w:rFonts w:cs="Times New Roman"/>
          <w:b/>
          <w:color w:val="FF0000"/>
          <w:szCs w:val="28"/>
          <w:shd w:val="clear" w:color="auto" w:fill="FFFFFF"/>
          <w:lang w:val="uk-UA"/>
        </w:rPr>
        <w:t>Пам’ятайте</w:t>
      </w:r>
      <w:r w:rsidRPr="00515A03">
        <w:rPr>
          <w:rFonts w:cs="Times New Roman"/>
          <w:b/>
          <w:szCs w:val="28"/>
          <w:shd w:val="clear" w:color="auto" w:fill="FFFFFF"/>
          <w:lang w:val="uk-UA"/>
        </w:rPr>
        <w:t>!</w:t>
      </w:r>
      <w:r w:rsidRPr="00515A03"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="00CB1E3A" w:rsidRPr="00515A03">
        <w:rPr>
          <w:rFonts w:cs="Times New Roman"/>
          <w:szCs w:val="28"/>
          <w:shd w:val="clear" w:color="auto" w:fill="FFFFFF"/>
          <w:lang w:val="uk-UA"/>
        </w:rPr>
        <w:t>Вакцинація</w:t>
      </w:r>
      <w:r w:rsidR="00644817" w:rsidRPr="00515A03">
        <w:rPr>
          <w:rFonts w:cs="Times New Roman"/>
          <w:szCs w:val="28"/>
          <w:shd w:val="clear" w:color="auto" w:fill="FFFFFF"/>
          <w:lang w:val="uk-UA"/>
        </w:rPr>
        <w:t xml:space="preserve"> – </w:t>
      </w:r>
      <w:r w:rsidR="00CB1E3A" w:rsidRPr="00515A03">
        <w:rPr>
          <w:rFonts w:cs="Times New Roman"/>
          <w:szCs w:val="28"/>
          <w:shd w:val="clear" w:color="auto" w:fill="FFFFFF"/>
          <w:lang w:val="uk-UA"/>
        </w:rPr>
        <w:t>єдиний надійний спосіб захиститися від багатьох небезпечних хвороб. Немає раціональних підстав ризикувати своїм здоров’ям та здоров’ям своєї дитини</w:t>
      </w:r>
      <w:r w:rsidR="00644817" w:rsidRPr="00515A03">
        <w:rPr>
          <w:rFonts w:cs="Times New Roman"/>
          <w:szCs w:val="28"/>
          <w:shd w:val="clear" w:color="auto" w:fill="FFFFFF"/>
          <w:lang w:val="uk-UA"/>
        </w:rPr>
        <w:t xml:space="preserve">, </w:t>
      </w:r>
      <w:r w:rsidR="00CB1E3A" w:rsidRPr="00515A03"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="00644817" w:rsidRPr="00515A03">
        <w:rPr>
          <w:rFonts w:cs="Times New Roman"/>
          <w:szCs w:val="28"/>
          <w:shd w:val="clear" w:color="auto" w:fill="FFFFFF"/>
          <w:lang w:val="uk-UA"/>
        </w:rPr>
        <w:t>не можна протиставляти індивідуальне право відмовитися від щеплення суспільному інтересу та безпеці інших дітей.</w:t>
      </w:r>
      <w:r w:rsidR="00AD13E4">
        <w:rPr>
          <w:rFonts w:eastAsia="Times New Roman" w:cs="Times New Roman"/>
          <w:color w:val="1D1D1B"/>
          <w:szCs w:val="28"/>
          <w:shd w:val="clear" w:color="auto" w:fill="FFFFFF"/>
          <w:lang w:val="uk-UA" w:eastAsia="ru-RU"/>
        </w:rPr>
        <w:t xml:space="preserve"> </w:t>
      </w:r>
      <w:r w:rsidR="00AD13E4" w:rsidRPr="009C6BC7">
        <w:rPr>
          <w:rFonts w:ascii="SourceSansPro" w:eastAsia="Times New Roman" w:hAnsi="SourceSansPro" w:cs="Times New Roman"/>
          <w:color w:val="1D1D1B"/>
          <w:sz w:val="27"/>
          <w:szCs w:val="27"/>
          <w:shd w:val="clear" w:color="auto" w:fill="FFFFFF"/>
          <w:lang w:val="uk-UA" w:eastAsia="ru-RU"/>
        </w:rPr>
        <w:t xml:space="preserve"> </w:t>
      </w:r>
    </w:p>
    <w:p w:rsidR="00AD13E4" w:rsidRPr="00BD248C" w:rsidRDefault="00AD13E4" w:rsidP="00175BA9">
      <w:pPr>
        <w:ind w:right="-284" w:firstLine="993"/>
        <w:jc w:val="both"/>
        <w:rPr>
          <w:rFonts w:cs="Times New Roman"/>
          <w:b/>
          <w:color w:val="FF0000"/>
          <w:szCs w:val="28"/>
          <w:lang w:val="uk-UA"/>
        </w:rPr>
      </w:pPr>
      <w:r w:rsidRPr="00BD248C">
        <w:rPr>
          <w:rFonts w:eastAsia="Times New Roman" w:cs="Times New Roman"/>
          <w:color w:val="1D1D1B"/>
          <w:szCs w:val="28"/>
          <w:shd w:val="clear" w:color="auto" w:fill="FFFFFF"/>
          <w:lang w:val="uk-UA" w:eastAsia="ru-RU"/>
        </w:rPr>
        <w:t>Міністерство охорони здоров’я  України надає можливість безоплатно вакцинуватися і дітям, і дорослим: вікові обмеження на безоплатну вакцинацію від кору</w:t>
      </w:r>
      <w:r w:rsidRPr="00BD248C">
        <w:rPr>
          <w:rFonts w:eastAsia="Times New Roman" w:cs="Times New Roman"/>
          <w:color w:val="1D1D1B"/>
          <w:szCs w:val="28"/>
          <w:shd w:val="clear" w:color="auto" w:fill="FFFFFF"/>
          <w:lang w:eastAsia="ru-RU"/>
        </w:rPr>
        <w:t> </w:t>
      </w:r>
      <w:r w:rsidRPr="00BD248C">
        <w:rPr>
          <w:rFonts w:eastAsia="Times New Roman" w:cs="Times New Roman"/>
          <w:szCs w:val="28"/>
          <w:lang w:eastAsia="ru-RU"/>
        </w:rPr>
        <w:fldChar w:fldCharType="begin"/>
      </w:r>
      <w:r w:rsidRPr="00BD248C">
        <w:rPr>
          <w:rFonts w:eastAsia="Times New Roman" w:cs="Times New Roman"/>
          <w:szCs w:val="28"/>
          <w:lang w:val="uk-UA" w:eastAsia="ru-RU"/>
        </w:rPr>
        <w:instrText xml:space="preserve"> </w:instrText>
      </w:r>
      <w:r w:rsidRPr="00BD248C">
        <w:rPr>
          <w:rFonts w:eastAsia="Times New Roman" w:cs="Times New Roman"/>
          <w:szCs w:val="28"/>
          <w:lang w:eastAsia="ru-RU"/>
        </w:rPr>
        <w:instrText>HYPERLINK</w:instrText>
      </w:r>
      <w:r w:rsidRPr="00BD248C">
        <w:rPr>
          <w:rFonts w:eastAsia="Times New Roman" w:cs="Times New Roman"/>
          <w:szCs w:val="28"/>
          <w:lang w:val="uk-UA" w:eastAsia="ru-RU"/>
        </w:rPr>
        <w:instrText xml:space="preserve"> "</w:instrText>
      </w:r>
      <w:r w:rsidRPr="00BD248C">
        <w:rPr>
          <w:rFonts w:eastAsia="Times New Roman" w:cs="Times New Roman"/>
          <w:szCs w:val="28"/>
          <w:lang w:eastAsia="ru-RU"/>
        </w:rPr>
        <w:instrText>https</w:instrText>
      </w:r>
      <w:r w:rsidRPr="00BD248C">
        <w:rPr>
          <w:rFonts w:eastAsia="Times New Roman" w:cs="Times New Roman"/>
          <w:szCs w:val="28"/>
          <w:lang w:val="uk-UA" w:eastAsia="ru-RU"/>
        </w:rPr>
        <w:instrText>://</w:instrText>
      </w:r>
      <w:r w:rsidRPr="00BD248C">
        <w:rPr>
          <w:rFonts w:eastAsia="Times New Roman" w:cs="Times New Roman"/>
          <w:szCs w:val="28"/>
          <w:lang w:eastAsia="ru-RU"/>
        </w:rPr>
        <w:instrText>moz</w:instrText>
      </w:r>
      <w:r w:rsidRPr="00BD248C">
        <w:rPr>
          <w:rFonts w:eastAsia="Times New Roman" w:cs="Times New Roman"/>
          <w:szCs w:val="28"/>
          <w:lang w:val="uk-UA" w:eastAsia="ru-RU"/>
        </w:rPr>
        <w:instrText>.</w:instrText>
      </w:r>
      <w:r w:rsidRPr="00BD248C">
        <w:rPr>
          <w:rFonts w:eastAsia="Times New Roman" w:cs="Times New Roman"/>
          <w:szCs w:val="28"/>
          <w:lang w:eastAsia="ru-RU"/>
        </w:rPr>
        <w:instrText>gov</w:instrText>
      </w:r>
      <w:r w:rsidRPr="00BD248C">
        <w:rPr>
          <w:rFonts w:eastAsia="Times New Roman" w:cs="Times New Roman"/>
          <w:szCs w:val="28"/>
          <w:lang w:val="uk-UA" w:eastAsia="ru-RU"/>
        </w:rPr>
        <w:instrText>.</w:instrText>
      </w:r>
      <w:r w:rsidRPr="00BD248C">
        <w:rPr>
          <w:rFonts w:eastAsia="Times New Roman" w:cs="Times New Roman"/>
          <w:szCs w:val="28"/>
          <w:lang w:eastAsia="ru-RU"/>
        </w:rPr>
        <w:instrText>ua</w:instrText>
      </w:r>
      <w:r w:rsidRPr="00BD248C">
        <w:rPr>
          <w:rFonts w:eastAsia="Times New Roman" w:cs="Times New Roman"/>
          <w:szCs w:val="28"/>
          <w:lang w:val="uk-UA" w:eastAsia="ru-RU"/>
        </w:rPr>
        <w:instrText>/</w:instrText>
      </w:r>
      <w:r w:rsidRPr="00BD248C">
        <w:rPr>
          <w:rFonts w:eastAsia="Times New Roman" w:cs="Times New Roman"/>
          <w:szCs w:val="28"/>
          <w:lang w:eastAsia="ru-RU"/>
        </w:rPr>
        <w:instrText>article</w:instrText>
      </w:r>
      <w:r w:rsidRPr="00BD248C">
        <w:rPr>
          <w:rFonts w:eastAsia="Times New Roman" w:cs="Times New Roman"/>
          <w:szCs w:val="28"/>
          <w:lang w:val="uk-UA" w:eastAsia="ru-RU"/>
        </w:rPr>
        <w:instrText>/</w:instrText>
      </w:r>
      <w:r w:rsidRPr="00BD248C">
        <w:rPr>
          <w:rFonts w:eastAsia="Times New Roman" w:cs="Times New Roman"/>
          <w:szCs w:val="28"/>
          <w:lang w:eastAsia="ru-RU"/>
        </w:rPr>
        <w:instrText>news</w:instrText>
      </w:r>
      <w:r w:rsidRPr="00BD248C">
        <w:rPr>
          <w:rFonts w:eastAsia="Times New Roman" w:cs="Times New Roman"/>
          <w:szCs w:val="28"/>
          <w:lang w:val="uk-UA" w:eastAsia="ru-RU"/>
        </w:rPr>
        <w:instrText>/</w:instrText>
      </w:r>
      <w:r w:rsidRPr="00BD248C">
        <w:rPr>
          <w:rFonts w:eastAsia="Times New Roman" w:cs="Times New Roman"/>
          <w:szCs w:val="28"/>
          <w:lang w:eastAsia="ru-RU"/>
        </w:rPr>
        <w:instrText>vikovi</w:instrText>
      </w:r>
      <w:r w:rsidRPr="00BD248C">
        <w:rPr>
          <w:rFonts w:eastAsia="Times New Roman" w:cs="Times New Roman"/>
          <w:szCs w:val="28"/>
          <w:lang w:val="uk-UA" w:eastAsia="ru-RU"/>
        </w:rPr>
        <w:instrText>-</w:instrText>
      </w:r>
      <w:r w:rsidRPr="00BD248C">
        <w:rPr>
          <w:rFonts w:eastAsia="Times New Roman" w:cs="Times New Roman"/>
          <w:szCs w:val="28"/>
          <w:lang w:eastAsia="ru-RU"/>
        </w:rPr>
        <w:instrText>obmezhennja</w:instrText>
      </w:r>
      <w:r w:rsidRPr="00BD248C">
        <w:rPr>
          <w:rFonts w:eastAsia="Times New Roman" w:cs="Times New Roman"/>
          <w:szCs w:val="28"/>
          <w:lang w:val="uk-UA" w:eastAsia="ru-RU"/>
        </w:rPr>
        <w:instrText>-</w:instrText>
      </w:r>
      <w:r w:rsidRPr="00BD248C">
        <w:rPr>
          <w:rFonts w:eastAsia="Times New Roman" w:cs="Times New Roman"/>
          <w:szCs w:val="28"/>
          <w:lang w:eastAsia="ru-RU"/>
        </w:rPr>
        <w:instrText>na</w:instrText>
      </w:r>
      <w:r w:rsidRPr="00BD248C">
        <w:rPr>
          <w:rFonts w:eastAsia="Times New Roman" w:cs="Times New Roman"/>
          <w:szCs w:val="28"/>
          <w:lang w:val="uk-UA" w:eastAsia="ru-RU"/>
        </w:rPr>
        <w:instrText>-</w:instrText>
      </w:r>
      <w:r w:rsidRPr="00BD248C">
        <w:rPr>
          <w:rFonts w:eastAsia="Times New Roman" w:cs="Times New Roman"/>
          <w:szCs w:val="28"/>
          <w:lang w:eastAsia="ru-RU"/>
        </w:rPr>
        <w:instrText>bezoplatnu</w:instrText>
      </w:r>
      <w:r w:rsidRPr="00BD248C">
        <w:rPr>
          <w:rFonts w:eastAsia="Times New Roman" w:cs="Times New Roman"/>
          <w:szCs w:val="28"/>
          <w:lang w:val="uk-UA" w:eastAsia="ru-RU"/>
        </w:rPr>
        <w:instrText>-</w:instrText>
      </w:r>
      <w:r w:rsidRPr="00BD248C">
        <w:rPr>
          <w:rFonts w:eastAsia="Times New Roman" w:cs="Times New Roman"/>
          <w:szCs w:val="28"/>
          <w:lang w:eastAsia="ru-RU"/>
        </w:rPr>
        <w:instrText>vakcinaciju</w:instrText>
      </w:r>
      <w:r w:rsidRPr="00BD248C">
        <w:rPr>
          <w:rFonts w:eastAsia="Times New Roman" w:cs="Times New Roman"/>
          <w:szCs w:val="28"/>
          <w:lang w:val="uk-UA" w:eastAsia="ru-RU"/>
        </w:rPr>
        <w:instrText>-</w:instrText>
      </w:r>
      <w:r w:rsidRPr="00BD248C">
        <w:rPr>
          <w:rFonts w:eastAsia="Times New Roman" w:cs="Times New Roman"/>
          <w:szCs w:val="28"/>
          <w:lang w:eastAsia="ru-RU"/>
        </w:rPr>
        <w:instrText>vid</w:instrText>
      </w:r>
      <w:r w:rsidRPr="00BD248C">
        <w:rPr>
          <w:rFonts w:eastAsia="Times New Roman" w:cs="Times New Roman"/>
          <w:szCs w:val="28"/>
          <w:lang w:val="uk-UA" w:eastAsia="ru-RU"/>
        </w:rPr>
        <w:instrText>-</w:instrText>
      </w:r>
      <w:r w:rsidRPr="00BD248C">
        <w:rPr>
          <w:rFonts w:eastAsia="Times New Roman" w:cs="Times New Roman"/>
          <w:szCs w:val="28"/>
          <w:lang w:eastAsia="ru-RU"/>
        </w:rPr>
        <w:instrText>koru</w:instrText>
      </w:r>
      <w:r w:rsidRPr="00BD248C">
        <w:rPr>
          <w:rFonts w:eastAsia="Times New Roman" w:cs="Times New Roman"/>
          <w:szCs w:val="28"/>
          <w:lang w:val="uk-UA" w:eastAsia="ru-RU"/>
        </w:rPr>
        <w:instrText>-</w:instrText>
      </w:r>
      <w:r w:rsidRPr="00BD248C">
        <w:rPr>
          <w:rFonts w:eastAsia="Times New Roman" w:cs="Times New Roman"/>
          <w:szCs w:val="28"/>
          <w:lang w:eastAsia="ru-RU"/>
        </w:rPr>
        <w:instrText>skasuvali</w:instrText>
      </w:r>
      <w:r w:rsidRPr="00BD248C">
        <w:rPr>
          <w:rFonts w:eastAsia="Times New Roman" w:cs="Times New Roman"/>
          <w:szCs w:val="28"/>
          <w:lang w:val="uk-UA" w:eastAsia="ru-RU"/>
        </w:rPr>
        <w:instrText>" \</w:instrText>
      </w:r>
      <w:r w:rsidRPr="00BD248C">
        <w:rPr>
          <w:rFonts w:eastAsia="Times New Roman" w:cs="Times New Roman"/>
          <w:szCs w:val="28"/>
          <w:lang w:eastAsia="ru-RU"/>
        </w:rPr>
        <w:instrText>t</w:instrText>
      </w:r>
      <w:r w:rsidRPr="00BD248C">
        <w:rPr>
          <w:rFonts w:eastAsia="Times New Roman" w:cs="Times New Roman"/>
          <w:szCs w:val="28"/>
          <w:lang w:val="uk-UA" w:eastAsia="ru-RU"/>
        </w:rPr>
        <w:instrText xml:space="preserve"> "_</w:instrText>
      </w:r>
      <w:r w:rsidRPr="00BD248C">
        <w:rPr>
          <w:rFonts w:eastAsia="Times New Roman" w:cs="Times New Roman"/>
          <w:szCs w:val="28"/>
          <w:lang w:eastAsia="ru-RU"/>
        </w:rPr>
        <w:instrText>blank</w:instrText>
      </w:r>
      <w:r w:rsidRPr="00BD248C">
        <w:rPr>
          <w:rFonts w:eastAsia="Times New Roman" w:cs="Times New Roman"/>
          <w:szCs w:val="28"/>
          <w:lang w:val="uk-UA" w:eastAsia="ru-RU"/>
        </w:rPr>
        <w:instrText xml:space="preserve">" </w:instrText>
      </w:r>
      <w:r w:rsidRPr="00BD248C">
        <w:rPr>
          <w:rFonts w:eastAsia="Times New Roman" w:cs="Times New Roman"/>
          <w:szCs w:val="28"/>
          <w:lang w:eastAsia="ru-RU"/>
        </w:rPr>
        <w:fldChar w:fldCharType="separate"/>
      </w:r>
      <w:r w:rsidRPr="00A3667A">
        <w:rPr>
          <w:rFonts w:eastAsia="Times New Roman" w:cs="Times New Roman"/>
          <w:b/>
          <w:color w:val="FF0000"/>
          <w:szCs w:val="28"/>
          <w:bdr w:val="none" w:sz="0" w:space="0" w:color="auto" w:frame="1"/>
          <w:shd w:val="clear" w:color="auto" w:fill="FFFFFF"/>
          <w:lang w:val="uk-UA" w:eastAsia="ru-RU"/>
        </w:rPr>
        <w:t>скасовано.</w:t>
      </w:r>
      <w:r w:rsidRPr="00A3667A">
        <w:rPr>
          <w:rFonts w:eastAsia="Times New Roman" w:cs="Times New Roman"/>
          <w:color w:val="1D1D1B"/>
          <w:szCs w:val="28"/>
          <w:shd w:val="clear" w:color="auto" w:fill="FFFFFF"/>
          <w:lang w:val="uk-UA" w:eastAsia="ru-RU"/>
        </w:rPr>
        <w:t xml:space="preserve"> </w:t>
      </w:r>
      <w:r w:rsidR="00D82362">
        <w:rPr>
          <w:rFonts w:eastAsia="Times New Roman" w:cs="Times New Roman"/>
          <w:color w:val="1D1D1B"/>
          <w:szCs w:val="28"/>
          <w:shd w:val="clear" w:color="auto" w:fill="FFFFFF"/>
          <w:lang w:val="uk-UA" w:eastAsia="ru-RU"/>
        </w:rPr>
        <w:t xml:space="preserve">        </w:t>
      </w:r>
    </w:p>
    <w:p w:rsidR="00D82362" w:rsidRPr="00D82362" w:rsidRDefault="00AD13E4" w:rsidP="00D82362">
      <w:pPr>
        <w:tabs>
          <w:tab w:val="left" w:pos="993"/>
        </w:tabs>
        <w:ind w:right="-284"/>
        <w:jc w:val="both"/>
        <w:rPr>
          <w:rFonts w:eastAsia="Times New Roman" w:cs="Times New Roman"/>
          <w:szCs w:val="28"/>
          <w:lang w:val="uk-UA" w:eastAsia="ru-RU"/>
        </w:rPr>
      </w:pPr>
      <w:r w:rsidRPr="00BD248C">
        <w:rPr>
          <w:rFonts w:eastAsia="Times New Roman" w:cs="Times New Roman"/>
          <w:szCs w:val="28"/>
          <w:lang w:eastAsia="ru-RU"/>
        </w:rPr>
        <w:fldChar w:fldCharType="end"/>
      </w:r>
      <w:r w:rsidR="00D82362">
        <w:rPr>
          <w:rFonts w:eastAsia="Times New Roman" w:cs="Times New Roman"/>
          <w:szCs w:val="28"/>
          <w:lang w:val="uk-UA" w:eastAsia="ru-RU"/>
        </w:rPr>
        <w:t xml:space="preserve">             </w:t>
      </w:r>
      <w:r w:rsidR="00D82362" w:rsidRPr="00D82362">
        <w:t xml:space="preserve"> </w:t>
      </w:r>
      <w:proofErr w:type="gramStart"/>
      <w:r w:rsidR="00D82362" w:rsidRPr="00D82362">
        <w:rPr>
          <w:rFonts w:eastAsia="Times New Roman" w:cs="Times New Roman"/>
          <w:szCs w:val="28"/>
          <w:lang w:eastAsia="ru-RU"/>
        </w:rPr>
        <w:t>Кр</w:t>
      </w:r>
      <w:proofErr w:type="gramEnd"/>
      <w:r w:rsidR="00D82362" w:rsidRPr="00D82362">
        <w:rPr>
          <w:rFonts w:eastAsia="Times New Roman" w:cs="Times New Roman"/>
          <w:szCs w:val="28"/>
          <w:lang w:eastAsia="ru-RU"/>
        </w:rPr>
        <w:t xml:space="preserve">ім того, щеплення мають отримати діти, чиї батьки </w:t>
      </w:r>
      <w:r w:rsidR="00D82362" w:rsidRPr="00D82362">
        <w:rPr>
          <w:rFonts w:eastAsia="Times New Roman" w:cs="Times New Roman"/>
          <w:szCs w:val="28"/>
          <w:lang w:val="uk-UA" w:eastAsia="ru-RU"/>
        </w:rPr>
        <w:t>брали фальшиву довідку про вакцинацію</w:t>
      </w:r>
    </w:p>
    <w:p w:rsidR="00D82362" w:rsidRDefault="009A497A" w:rsidP="00D82362">
      <w:pPr>
        <w:tabs>
          <w:tab w:val="left" w:pos="1134"/>
        </w:tabs>
        <w:ind w:right="-284"/>
        <w:jc w:val="both"/>
        <w:rPr>
          <w:rFonts w:eastAsia="Times New Roman" w:cs="Times New Roman"/>
          <w:color w:val="1D1D1B"/>
          <w:szCs w:val="28"/>
          <w:shd w:val="clear" w:color="auto" w:fill="FFFFFF"/>
          <w:lang w:val="uk-UA" w:eastAsia="ru-RU"/>
        </w:rPr>
      </w:pPr>
      <w:r w:rsidRPr="009A497A">
        <w:rPr>
          <w:rFonts w:cs="Times New Roman"/>
          <w:b/>
          <w:color w:val="FF0000"/>
          <w:szCs w:val="28"/>
          <w:shd w:val="clear" w:color="auto" w:fill="FFFFFF"/>
          <w:lang w:val="uk-UA"/>
        </w:rPr>
        <w:t>Як перевірити наявність вакцин ?</w:t>
      </w:r>
    </w:p>
    <w:p w:rsidR="006C37AB" w:rsidRPr="00E52560" w:rsidRDefault="00F87187" w:rsidP="00E52560">
      <w:pPr>
        <w:tabs>
          <w:tab w:val="left" w:pos="1134"/>
        </w:tabs>
        <w:ind w:right="-284"/>
        <w:jc w:val="both"/>
        <w:rPr>
          <w:rFonts w:eastAsia="Times New Roman" w:cs="Times New Roman"/>
          <w:color w:val="1D1D1B"/>
          <w:szCs w:val="28"/>
          <w:shd w:val="clear" w:color="auto" w:fill="FFFFFF"/>
          <w:lang w:eastAsia="ru-RU"/>
        </w:rPr>
      </w:pPr>
      <w:proofErr w:type="spellStart"/>
      <w:r w:rsidRPr="00515A03">
        <w:rPr>
          <w:rFonts w:cs="Times New Roman"/>
          <w:szCs w:val="28"/>
          <w:shd w:val="clear" w:color="auto" w:fill="FFFFFF"/>
        </w:rPr>
        <w:t>Н</w:t>
      </w:r>
      <w:r w:rsidR="009A497A" w:rsidRPr="00515A03">
        <w:rPr>
          <w:rFonts w:cs="Times New Roman"/>
          <w:szCs w:val="28"/>
          <w:shd w:val="clear" w:color="auto" w:fill="FFFFFF"/>
        </w:rPr>
        <w:t>аявність</w:t>
      </w:r>
      <w:proofErr w:type="spellEnd"/>
      <w:r w:rsidR="009A497A" w:rsidRPr="00515A03">
        <w:rPr>
          <w:rFonts w:cs="Times New Roman"/>
          <w:szCs w:val="28"/>
          <w:shd w:val="clear" w:color="auto" w:fill="FFFFFF"/>
        </w:rPr>
        <w:t xml:space="preserve"> вакцин</w:t>
      </w:r>
      <w:r w:rsidR="008665A0">
        <w:rPr>
          <w:rFonts w:cs="Times New Roman"/>
          <w:szCs w:val="28"/>
          <w:shd w:val="clear" w:color="auto" w:fill="FFFFFF"/>
          <w:lang w:val="uk-UA"/>
        </w:rPr>
        <w:t>и</w:t>
      </w:r>
      <w:r w:rsidR="009A497A" w:rsidRPr="00515A03">
        <w:rPr>
          <w:rFonts w:cs="Times New Roman"/>
          <w:szCs w:val="28"/>
          <w:shd w:val="clear" w:color="auto" w:fill="FFFFFF"/>
        </w:rPr>
        <w:t xml:space="preserve"> у </w:t>
      </w:r>
      <w:r w:rsidR="009A497A" w:rsidRPr="00515A03">
        <w:rPr>
          <w:rFonts w:cs="Times New Roman"/>
          <w:szCs w:val="28"/>
          <w:shd w:val="clear" w:color="auto" w:fill="FFFFFF"/>
          <w:lang w:val="uk-UA"/>
        </w:rPr>
        <w:t xml:space="preserve">нашому </w:t>
      </w:r>
      <w:proofErr w:type="spellStart"/>
      <w:r w:rsidR="005C327F">
        <w:rPr>
          <w:rFonts w:cs="Times New Roman"/>
          <w:szCs w:val="28"/>
          <w:shd w:val="clear" w:color="auto" w:fill="FFFFFF"/>
        </w:rPr>
        <w:t>регіоні</w:t>
      </w:r>
      <w:proofErr w:type="spellEnd"/>
      <w:r w:rsidR="005C327F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5C327F">
        <w:rPr>
          <w:rFonts w:cs="Times New Roman"/>
          <w:szCs w:val="28"/>
          <w:shd w:val="clear" w:color="auto" w:fill="FFFFFF"/>
        </w:rPr>
        <w:t>можна</w:t>
      </w:r>
      <w:proofErr w:type="spellEnd"/>
      <w:r w:rsidR="005C327F">
        <w:rPr>
          <w:rFonts w:cs="Times New Roman"/>
          <w:szCs w:val="28"/>
          <w:shd w:val="clear" w:color="auto" w:fill="FFFFFF"/>
        </w:rPr>
        <w:t xml:space="preserve"> </w:t>
      </w:r>
      <w:r w:rsidR="005C327F">
        <w:rPr>
          <w:rFonts w:cs="Times New Roman"/>
          <w:szCs w:val="28"/>
          <w:shd w:val="clear" w:color="auto" w:fill="FFFFFF"/>
          <w:lang w:val="uk-UA"/>
        </w:rPr>
        <w:t>подивитись за посиланням</w:t>
      </w:r>
      <w:r w:rsidR="005714E6" w:rsidRPr="00515A03">
        <w:rPr>
          <w:rFonts w:cs="Times New Roman"/>
          <w:szCs w:val="28"/>
          <w:shd w:val="clear" w:color="auto" w:fill="FFFFFF"/>
        </w:rPr>
        <w:t>:</w:t>
      </w:r>
      <w:r w:rsidR="009A497A" w:rsidRPr="00515A03">
        <w:rPr>
          <w:rFonts w:cs="Times New Roman"/>
          <w:szCs w:val="28"/>
          <w:shd w:val="clear" w:color="auto" w:fill="FFFFFF"/>
          <w:lang w:val="uk-UA"/>
        </w:rPr>
        <w:t xml:space="preserve"> </w:t>
      </w:r>
      <w:hyperlink r:id="rId7" w:tgtFrame="_blank" w:history="1">
        <w:r w:rsidR="005714E6" w:rsidRPr="005714E6">
          <w:rPr>
            <w:rStyle w:val="a5"/>
            <w:rFonts w:cs="Times New Roman"/>
            <w:color w:val="385898"/>
            <w:szCs w:val="28"/>
            <w:u w:val="none"/>
            <w:shd w:val="clear" w:color="auto" w:fill="FFFFFF"/>
          </w:rPr>
          <w:t>http://bit.ly/2Vw6axv</w:t>
        </w:r>
      </w:hyperlink>
      <w:bookmarkStart w:id="0" w:name="_GoBack"/>
      <w:bookmarkEnd w:id="0"/>
    </w:p>
    <w:p w:rsidR="006C37AB" w:rsidRDefault="006C37AB" w:rsidP="00D82362">
      <w:pPr>
        <w:pStyle w:val="a4"/>
        <w:shd w:val="clear" w:color="auto" w:fill="FFFFFF"/>
        <w:spacing w:before="90" w:beforeAutospacing="0" w:after="0" w:afterAutospacing="0"/>
        <w:rPr>
          <w:sz w:val="28"/>
          <w:szCs w:val="28"/>
          <w:lang w:val="uk-UA"/>
        </w:rPr>
      </w:pPr>
      <w:r w:rsidRPr="005714E6">
        <w:rPr>
          <w:color w:val="1D2129"/>
          <w:sz w:val="28"/>
          <w:szCs w:val="28"/>
          <w:shd w:val="clear" w:color="auto" w:fill="FFFFFF"/>
        </w:rPr>
        <w:t> </w:t>
      </w:r>
      <w:r w:rsidRPr="00F87187">
        <w:rPr>
          <w:b/>
          <w:color w:val="FF0000"/>
          <w:sz w:val="28"/>
          <w:szCs w:val="28"/>
          <w:shd w:val="clear" w:color="auto" w:fill="FFFFFF"/>
          <w:lang w:val="uk-UA"/>
        </w:rPr>
        <w:t>Де можна зробити щеплення:</w:t>
      </w:r>
      <w:r w:rsidRPr="00F87187">
        <w:rPr>
          <w:color w:val="FF0000"/>
          <w:sz w:val="28"/>
          <w:szCs w:val="28"/>
          <w:shd w:val="clear" w:color="auto" w:fill="FFFFFF"/>
        </w:rPr>
        <w:t> </w:t>
      </w:r>
      <w:hyperlink r:id="rId8" w:tgtFrame="_blank" w:history="1">
        <w:r w:rsidRPr="005714E6">
          <w:rPr>
            <w:rStyle w:val="a5"/>
            <w:color w:val="385898"/>
            <w:sz w:val="28"/>
            <w:szCs w:val="28"/>
            <w:u w:val="none"/>
            <w:shd w:val="clear" w:color="auto" w:fill="FFFFFF"/>
          </w:rPr>
          <w:t>http://bit.ly/2JwL8Zi</w:t>
        </w:r>
      </w:hyperlink>
    </w:p>
    <w:p w:rsidR="000A2C27" w:rsidRDefault="000A2C27" w:rsidP="00D82362">
      <w:pPr>
        <w:pStyle w:val="a4"/>
        <w:shd w:val="clear" w:color="auto" w:fill="FFFFFF"/>
        <w:spacing w:before="90" w:beforeAutospacing="0" w:after="0" w:afterAutospacing="0"/>
        <w:ind w:right="-284" w:firstLine="568"/>
        <w:rPr>
          <w:sz w:val="28"/>
          <w:szCs w:val="28"/>
          <w:shd w:val="clear" w:color="auto" w:fill="FFFFFF"/>
          <w:lang w:val="uk-UA"/>
        </w:rPr>
      </w:pPr>
      <w:r w:rsidRPr="000A2C27">
        <w:rPr>
          <w:sz w:val="28"/>
          <w:szCs w:val="28"/>
          <w:shd w:val="clear" w:color="auto" w:fill="FFFFFF"/>
          <w:lang w:val="uk-UA"/>
        </w:rPr>
        <w:t>Щеплення можна зробити у полік</w:t>
      </w:r>
      <w:r>
        <w:rPr>
          <w:sz w:val="28"/>
          <w:szCs w:val="28"/>
          <w:shd w:val="clear" w:color="auto" w:fill="FFFFFF"/>
          <w:lang w:val="uk-UA"/>
        </w:rPr>
        <w:t>лініці попередньо проконсультувавшись у с</w:t>
      </w:r>
      <w:r w:rsidRPr="000A2C27">
        <w:rPr>
          <w:sz w:val="28"/>
          <w:szCs w:val="28"/>
          <w:shd w:val="clear" w:color="auto" w:fill="FFFFFF"/>
          <w:lang w:val="uk-UA"/>
        </w:rPr>
        <w:t>в</w:t>
      </w:r>
      <w:r>
        <w:rPr>
          <w:sz w:val="28"/>
          <w:szCs w:val="28"/>
          <w:shd w:val="clear" w:color="auto" w:fill="FFFFFF"/>
          <w:lang w:val="uk-UA"/>
        </w:rPr>
        <w:t>ого сімейного лікаря</w:t>
      </w:r>
    </w:p>
    <w:p w:rsidR="00EF3104" w:rsidRDefault="00EF3104" w:rsidP="00052D1F">
      <w:pPr>
        <w:pStyle w:val="a4"/>
        <w:shd w:val="clear" w:color="auto" w:fill="FFFFFF"/>
        <w:spacing w:before="90" w:beforeAutospacing="0" w:after="0" w:afterAutospacing="0"/>
        <w:ind w:left="-426" w:right="-284" w:firstLine="568"/>
        <w:rPr>
          <w:sz w:val="28"/>
          <w:szCs w:val="28"/>
          <w:lang w:val="uk-UA"/>
        </w:rPr>
      </w:pPr>
    </w:p>
    <w:p w:rsidR="00672086" w:rsidRDefault="00672086" w:rsidP="00052D1F">
      <w:pPr>
        <w:pStyle w:val="a4"/>
        <w:shd w:val="clear" w:color="auto" w:fill="FFFFFF"/>
        <w:spacing w:before="90" w:beforeAutospacing="0" w:after="0" w:afterAutospacing="0"/>
        <w:ind w:left="-426" w:right="-284" w:firstLine="568"/>
        <w:rPr>
          <w:sz w:val="28"/>
          <w:szCs w:val="28"/>
          <w:lang w:val="uk-UA"/>
        </w:rPr>
      </w:pPr>
    </w:p>
    <w:p w:rsidR="00672086" w:rsidRPr="000A2C27" w:rsidRDefault="00672086" w:rsidP="00052D1F">
      <w:pPr>
        <w:pStyle w:val="a4"/>
        <w:shd w:val="clear" w:color="auto" w:fill="FFFFFF"/>
        <w:spacing w:before="90" w:beforeAutospacing="0" w:after="0" w:afterAutospacing="0"/>
        <w:ind w:left="-426" w:right="-284" w:firstLine="56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Прес служба управління освіти</w:t>
      </w:r>
    </w:p>
    <w:p w:rsidR="00F23262" w:rsidRPr="00F23262" w:rsidRDefault="00F23262" w:rsidP="00F23262">
      <w:pPr>
        <w:pStyle w:val="a4"/>
        <w:shd w:val="clear" w:color="auto" w:fill="FFFFFF"/>
        <w:spacing w:before="90" w:beforeAutospacing="0" w:after="0" w:afterAutospacing="0"/>
        <w:ind w:left="-426"/>
        <w:rPr>
          <w:color w:val="1C1E21"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 wp14:anchorId="17430FF4" wp14:editId="02C7D0AC">
            <wp:extent cx="6267450" cy="474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6025" t="12535" r="34775" b="14244"/>
                    <a:stretch/>
                  </pic:blipFill>
                  <pic:spPr bwMode="auto">
                    <a:xfrm>
                      <a:off x="0" y="0"/>
                      <a:ext cx="6265171" cy="474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3262" w:rsidRPr="00F23262" w:rsidRDefault="00F23262" w:rsidP="00F23262">
      <w:pPr>
        <w:ind w:left="-426" w:firstLine="993"/>
        <w:jc w:val="both"/>
        <w:rPr>
          <w:rFonts w:cs="Times New Roman"/>
          <w:color w:val="1D2129"/>
          <w:szCs w:val="28"/>
        </w:rPr>
      </w:pPr>
    </w:p>
    <w:p w:rsidR="00CB1E3A" w:rsidRPr="00644817" w:rsidRDefault="00644817" w:rsidP="003E6615">
      <w:pPr>
        <w:ind w:left="-426" w:firstLine="993"/>
        <w:jc w:val="both"/>
        <w:rPr>
          <w:rStyle w:val="a3"/>
          <w:rFonts w:asciiTheme="minorHAnsi" w:hAnsiTheme="minorHAnsi" w:cs="Times New Roman"/>
          <w:i w:val="0"/>
          <w:color w:val="010101"/>
          <w:szCs w:val="28"/>
          <w:bdr w:val="none" w:sz="0" w:space="0" w:color="auto" w:frame="1"/>
          <w:lang w:val="uk-UA"/>
        </w:rPr>
      </w:pPr>
      <w:r>
        <w:rPr>
          <w:rFonts w:asciiTheme="minorHAnsi" w:hAnsiTheme="minorHAnsi"/>
          <w:color w:val="1C1E21"/>
          <w:sz w:val="21"/>
          <w:szCs w:val="21"/>
          <w:shd w:val="clear" w:color="auto" w:fill="FFFFFF"/>
          <w:lang w:val="uk-UA"/>
        </w:rPr>
        <w:t xml:space="preserve"> </w:t>
      </w:r>
    </w:p>
    <w:p w:rsidR="00A435DD" w:rsidRDefault="00A435DD" w:rsidP="00D24810">
      <w:pPr>
        <w:pStyle w:val="a4"/>
        <w:shd w:val="clear" w:color="auto" w:fill="FFFFFF"/>
        <w:spacing w:before="0" w:beforeAutospacing="0" w:after="90" w:afterAutospacing="0"/>
        <w:jc w:val="both"/>
        <w:rPr>
          <w:color w:val="1D2129"/>
          <w:sz w:val="28"/>
          <w:szCs w:val="28"/>
          <w:lang w:val="uk-UA"/>
        </w:rPr>
      </w:pPr>
    </w:p>
    <w:p w:rsidR="00411BE2" w:rsidRPr="00411BE2" w:rsidRDefault="006C7A0E" w:rsidP="00D24810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28"/>
          <w:szCs w:val="28"/>
          <w:lang w:val="uk-UA"/>
        </w:rPr>
      </w:pPr>
      <w:r>
        <w:rPr>
          <w:color w:val="1D2129"/>
          <w:sz w:val="28"/>
          <w:szCs w:val="28"/>
          <w:lang w:val="uk-UA"/>
        </w:rPr>
        <w:t xml:space="preserve"> </w:t>
      </w:r>
    </w:p>
    <w:p w:rsidR="00411BE2" w:rsidRPr="00411BE2" w:rsidRDefault="00411BE2">
      <w:pPr>
        <w:rPr>
          <w:rStyle w:val="a3"/>
          <w:rFonts w:cs="Times New Roman"/>
          <w:i w:val="0"/>
          <w:color w:val="010101"/>
          <w:szCs w:val="28"/>
          <w:bdr w:val="none" w:sz="0" w:space="0" w:color="auto" w:frame="1"/>
          <w:lang w:val="uk-UA"/>
        </w:rPr>
      </w:pPr>
    </w:p>
    <w:p w:rsidR="00411BE2" w:rsidRPr="00411BE2" w:rsidRDefault="00411BE2">
      <w:pPr>
        <w:rPr>
          <w:rFonts w:cs="Times New Roman"/>
          <w:i/>
          <w:szCs w:val="28"/>
          <w:lang w:val="uk-UA"/>
        </w:rPr>
      </w:pPr>
    </w:p>
    <w:sectPr w:rsidR="00411BE2" w:rsidRPr="00411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8D"/>
    <w:rsid w:val="000141C3"/>
    <w:rsid w:val="00052D1F"/>
    <w:rsid w:val="000A2C27"/>
    <w:rsid w:val="00175BA9"/>
    <w:rsid w:val="002D0753"/>
    <w:rsid w:val="00331248"/>
    <w:rsid w:val="003E6615"/>
    <w:rsid w:val="00411BE2"/>
    <w:rsid w:val="004E7481"/>
    <w:rsid w:val="00515A03"/>
    <w:rsid w:val="00544FA8"/>
    <w:rsid w:val="005714E6"/>
    <w:rsid w:val="005C131D"/>
    <w:rsid w:val="005C327F"/>
    <w:rsid w:val="00644817"/>
    <w:rsid w:val="00645D8D"/>
    <w:rsid w:val="00672086"/>
    <w:rsid w:val="006C37AB"/>
    <w:rsid w:val="006C7A0E"/>
    <w:rsid w:val="006E7C85"/>
    <w:rsid w:val="006F1AA4"/>
    <w:rsid w:val="00706F43"/>
    <w:rsid w:val="00726B34"/>
    <w:rsid w:val="00786A3A"/>
    <w:rsid w:val="00797333"/>
    <w:rsid w:val="008665A0"/>
    <w:rsid w:val="00920CE9"/>
    <w:rsid w:val="00964464"/>
    <w:rsid w:val="009A497A"/>
    <w:rsid w:val="009B760E"/>
    <w:rsid w:val="00A435DD"/>
    <w:rsid w:val="00AD13E4"/>
    <w:rsid w:val="00CB1E3A"/>
    <w:rsid w:val="00CF1840"/>
    <w:rsid w:val="00D24810"/>
    <w:rsid w:val="00D37458"/>
    <w:rsid w:val="00D82362"/>
    <w:rsid w:val="00DC57AC"/>
    <w:rsid w:val="00E52560"/>
    <w:rsid w:val="00EF3104"/>
    <w:rsid w:val="00F23262"/>
    <w:rsid w:val="00F41E85"/>
    <w:rsid w:val="00F8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06F43"/>
    <w:rPr>
      <w:i/>
      <w:iCs/>
    </w:rPr>
  </w:style>
  <w:style w:type="paragraph" w:styleId="a4">
    <w:name w:val="Normal (Web)"/>
    <w:basedOn w:val="a"/>
    <w:uiPriority w:val="99"/>
    <w:unhideWhenUsed/>
    <w:rsid w:val="00411BE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11BE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31248"/>
    <w:rPr>
      <w:color w:val="800080" w:themeColor="followedHyperlink"/>
      <w:u w:val="single"/>
    </w:rPr>
  </w:style>
  <w:style w:type="character" w:customStyle="1" w:styleId="6qdm">
    <w:name w:val="_6qdm"/>
    <w:basedOn w:val="a0"/>
    <w:rsid w:val="00F23262"/>
  </w:style>
  <w:style w:type="paragraph" w:styleId="a7">
    <w:name w:val="Balloon Text"/>
    <w:basedOn w:val="a"/>
    <w:link w:val="a8"/>
    <w:uiPriority w:val="99"/>
    <w:semiHidden/>
    <w:unhideWhenUsed/>
    <w:rsid w:val="00F2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06F43"/>
    <w:rPr>
      <w:i/>
      <w:iCs/>
    </w:rPr>
  </w:style>
  <w:style w:type="paragraph" w:styleId="a4">
    <w:name w:val="Normal (Web)"/>
    <w:basedOn w:val="a"/>
    <w:uiPriority w:val="99"/>
    <w:unhideWhenUsed/>
    <w:rsid w:val="00411BE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11BE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31248"/>
    <w:rPr>
      <w:color w:val="800080" w:themeColor="followedHyperlink"/>
      <w:u w:val="single"/>
    </w:rPr>
  </w:style>
  <w:style w:type="character" w:customStyle="1" w:styleId="6qdm">
    <w:name w:val="_6qdm"/>
    <w:basedOn w:val="a0"/>
    <w:rsid w:val="00F23262"/>
  </w:style>
  <w:style w:type="paragraph" w:styleId="a7">
    <w:name w:val="Balloon Text"/>
    <w:basedOn w:val="a"/>
    <w:link w:val="a8"/>
    <w:uiPriority w:val="99"/>
    <w:semiHidden/>
    <w:unhideWhenUsed/>
    <w:rsid w:val="00F2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1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JwL8Z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t.ly/2Vw6ax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F3841-B1E0-4F22-ABF0-560451F0F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</dc:creator>
  <cp:keywords/>
  <dc:description/>
  <cp:lastModifiedBy>Вал</cp:lastModifiedBy>
  <cp:revision>39</cp:revision>
  <dcterms:created xsi:type="dcterms:W3CDTF">2019-08-12T05:16:00Z</dcterms:created>
  <dcterms:modified xsi:type="dcterms:W3CDTF">2019-08-14T08:11:00Z</dcterms:modified>
</cp:coreProperties>
</file>